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3128" w14:textId="2E648876" w:rsidR="00B34707" w:rsidRDefault="00F912CB" w:rsidP="00FD04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PINARBAŞI İLKOKULU </w:t>
      </w:r>
      <w:bookmarkStart w:id="0" w:name="_GoBack"/>
      <w:bookmarkEnd w:id="0"/>
      <w:r w:rsidR="00FD0482" w:rsidRPr="00FD0482">
        <w:rPr>
          <w:b/>
          <w:sz w:val="40"/>
          <w:szCs w:val="40"/>
        </w:rPr>
        <w:t>EĞİTSEL VE SOSYAL KULÜPLER</w:t>
      </w:r>
    </w:p>
    <w:p w14:paraId="117C2D74" w14:textId="63E86E64" w:rsidR="00FD0482" w:rsidRDefault="00FD0482" w:rsidP="00FD0482">
      <w:pPr>
        <w:jc w:val="center"/>
        <w:rPr>
          <w:b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D0482" w14:paraId="35729866" w14:textId="77777777" w:rsidTr="00FD0482">
        <w:tc>
          <w:tcPr>
            <w:tcW w:w="1838" w:type="dxa"/>
          </w:tcPr>
          <w:p w14:paraId="1035BC4D" w14:textId="08867DAB" w:rsidR="00FD0482" w:rsidRDefault="00FD0482" w:rsidP="00FD0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Kulü</w:t>
            </w:r>
            <w:proofErr w:type="spellEnd"/>
            <w:r>
              <w:rPr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7224" w:type="dxa"/>
          </w:tcPr>
          <w:p w14:paraId="78858600" w14:textId="5E52DCC6" w:rsidR="00FD0482" w:rsidRDefault="00FD0482" w:rsidP="00FD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Tanımı</w:t>
            </w:r>
          </w:p>
        </w:tc>
      </w:tr>
      <w:tr w:rsidR="00FD0482" w14:paraId="3EA0179C" w14:textId="77777777" w:rsidTr="00FD0482">
        <w:tc>
          <w:tcPr>
            <w:tcW w:w="1838" w:type="dxa"/>
          </w:tcPr>
          <w:p w14:paraId="084D5833" w14:textId="51024D86" w:rsidR="00FD0482" w:rsidRDefault="00FD0482" w:rsidP="00FD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ve Halk Oyunları Kulübü</w:t>
            </w:r>
          </w:p>
        </w:tc>
        <w:tc>
          <w:tcPr>
            <w:tcW w:w="7224" w:type="dxa"/>
          </w:tcPr>
          <w:p w14:paraId="5000DFF2" w14:textId="6C16A771" w:rsidR="00FD0482" w:rsidRPr="00FD0482" w:rsidRDefault="00FD0482" w:rsidP="00FD0482">
            <w:pPr>
              <w:shd w:val="clear" w:color="auto" w:fill="FFFFFF"/>
              <w:spacing w:line="330" w:lineRule="atLeast"/>
              <w:textAlignment w:val="baseline"/>
              <w:rPr>
                <w:rFonts w:eastAsia="Times New Roman" w:cstheme="minorHAnsi"/>
                <w:color w:val="2B2B2B"/>
                <w:spacing w:val="8"/>
                <w:lang w:eastAsia="tr-TR"/>
              </w:rPr>
            </w:pPr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 xml:space="preserve">Okullarımızda öğrencilerimizin milli oyunlara ilgi duymaları ve öğrencilerin öğrenmelerini sağlamak. Okullarımızda milli oyunlarımızı, </w:t>
            </w:r>
            <w:proofErr w:type="gramStart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>müziği ,giyimi</w:t>
            </w:r>
            <w:proofErr w:type="gramEnd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 xml:space="preserve">, ve figürleri ile yaşatmak öğrencilerin kulübümüzü tanımalarını </w:t>
            </w:r>
            <w:proofErr w:type="spellStart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>sağlamak.Geçmişten</w:t>
            </w:r>
            <w:proofErr w:type="spellEnd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 xml:space="preserve"> günümüze halk kültürümüzü yöresel müzik ve kıyafetlerimizle yaşatmamıza ve gelecek nesillere aktarmamıza olanak sağlamak. Öğrenci sosyal kulüp çalışmalarında katılımcılık, </w:t>
            </w:r>
            <w:proofErr w:type="spellStart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>planlılık</w:t>
            </w:r>
            <w:proofErr w:type="spellEnd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 xml:space="preserve">, süreklilik, üretkenlik, gönüllülük ve iş birliğini temel ilke edinir. Bu ilkeler doğrultusunda birinci, ikinci, üçüncü ve dördüncü sınıf öğrencileri kulüp çalışmalarına </w:t>
            </w:r>
            <w:proofErr w:type="spellStart"/>
            <w:proofErr w:type="gramStart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>katılır.Öğrenciler</w:t>
            </w:r>
            <w:proofErr w:type="spellEnd"/>
            <w:proofErr w:type="gramEnd"/>
            <w:r w:rsidRPr="00FD0482">
              <w:rPr>
                <w:rFonts w:eastAsia="Times New Roman" w:cstheme="minorHAnsi"/>
                <w:color w:val="2B2B2B"/>
                <w:spacing w:val="8"/>
                <w:lang w:eastAsia="tr-TR"/>
              </w:rPr>
              <w:t xml:space="preserve"> kulüpten aldıkları temel bilgiler sayesinde belli törenlerde görev alarak ürünlerini sergilerler.</w:t>
            </w:r>
          </w:p>
          <w:p w14:paraId="6CE5C726" w14:textId="3C930B0E" w:rsidR="00FD0482" w:rsidRPr="00FD0482" w:rsidRDefault="00FD0482" w:rsidP="00FD0482">
            <w:pPr>
              <w:shd w:val="clear" w:color="auto" w:fill="FFFFFF"/>
              <w:spacing w:line="330" w:lineRule="atLeast"/>
              <w:textAlignment w:val="baseline"/>
              <w:rPr>
                <w:rFonts w:eastAsia="Times New Roman" w:cstheme="minorHAnsi"/>
                <w:color w:val="2B2B2B"/>
                <w:spacing w:val="8"/>
                <w:lang w:eastAsia="tr-TR"/>
              </w:rPr>
            </w:pPr>
          </w:p>
          <w:p w14:paraId="1A3D5986" w14:textId="77777777" w:rsidR="00FD0482" w:rsidRPr="00FD0482" w:rsidRDefault="00FD0482" w:rsidP="00FD0482">
            <w:pPr>
              <w:rPr>
                <w:rFonts w:cstheme="minorHAnsi"/>
                <w:b/>
              </w:rPr>
            </w:pPr>
          </w:p>
        </w:tc>
      </w:tr>
      <w:tr w:rsidR="00FD0482" w14:paraId="19FDDE61" w14:textId="77777777" w:rsidTr="00FD0482">
        <w:tc>
          <w:tcPr>
            <w:tcW w:w="1838" w:type="dxa"/>
          </w:tcPr>
          <w:p w14:paraId="1EB6A2C7" w14:textId="2B53625B" w:rsidR="00FD0482" w:rsidRDefault="00FD0482" w:rsidP="00FD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 Temizlik Beslenme Kulübü</w:t>
            </w:r>
          </w:p>
        </w:tc>
        <w:tc>
          <w:tcPr>
            <w:tcW w:w="7224" w:type="dxa"/>
          </w:tcPr>
          <w:p w14:paraId="5F8F5D5F" w14:textId="5135E59F" w:rsidR="00FD0482" w:rsidRPr="00FD0482" w:rsidRDefault="00FD0482" w:rsidP="00FD0482">
            <w:pPr>
              <w:rPr>
                <w:rFonts w:cstheme="minorHAnsi"/>
                <w:b/>
              </w:rPr>
            </w:pPr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Çevreyi koruma bilinciyle hareket edebilme, Kendine ve çevresindekilere güven duyabilme, Planlı çalışma alışkanlığı edinebilme, serbest zamanlarını etkin ve verimli </w:t>
            </w:r>
            <w:proofErr w:type="spellStart"/>
            <w:r w:rsidRPr="00FD0482">
              <w:rPr>
                <w:rFonts w:cstheme="minorHAnsi"/>
                <w:color w:val="222222"/>
                <w:shd w:val="clear" w:color="auto" w:fill="FFFFFF"/>
              </w:rPr>
              <w:t>değerlendirebilme,Girişimci</w:t>
            </w:r>
            <w:proofErr w:type="spellEnd"/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 olabilme ve bunu başarı ile sürdürebilme, yeni durum ve ortamlara uyabilme, Savurganlığı önleme ve tutumlu olabilme,</w:t>
            </w:r>
            <w:r w:rsidRPr="00FD0482">
              <w:rPr>
                <w:rStyle w:val="Gl"/>
                <w:rFonts w:cstheme="minorHAnsi"/>
                <w:color w:val="222222"/>
                <w:shd w:val="clear" w:color="auto" w:fill="FFFFFF"/>
              </w:rPr>
              <w:t>)</w:t>
            </w:r>
            <w:r w:rsidRPr="00FD0482">
              <w:rPr>
                <w:rFonts w:cstheme="minorHAnsi"/>
                <w:color w:val="222222"/>
                <w:shd w:val="clear" w:color="auto" w:fill="FFFFFF"/>
              </w:rPr>
              <w:t> Bireysel farklılıklara saygılı olabilme; farklı görüş, düşünce, inanç, anlayış ve kültürel değerleri hoşgörü ile karşılayabilme,</w:t>
            </w:r>
            <w:r w:rsidRPr="00FD0482">
              <w:rPr>
                <w:rStyle w:val="Gl"/>
                <w:rFonts w:cstheme="minorHAnsi"/>
                <w:color w:val="222222"/>
                <w:shd w:val="clear" w:color="auto" w:fill="FFFFFF"/>
              </w:rPr>
              <w:t>)</w:t>
            </w:r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 Aldığı görevi istekle yapabilme, sorumluluk </w:t>
            </w:r>
            <w:proofErr w:type="spellStart"/>
            <w:r w:rsidRPr="00FD0482">
              <w:rPr>
                <w:rFonts w:cstheme="minorHAnsi"/>
                <w:color w:val="222222"/>
                <w:shd w:val="clear" w:color="auto" w:fill="FFFFFF"/>
              </w:rPr>
              <w:t>alabilme,Bireysel</w:t>
            </w:r>
            <w:proofErr w:type="spellEnd"/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 olarak veya başkalarıyla iş birliği içinde çevresindeki toplumsal sorunlarla ilgilenebilme ve bunların çözümüne katkı sağlayacak nitelikte projeler geliştirebilme ve </w:t>
            </w:r>
            <w:proofErr w:type="spellStart"/>
            <w:r w:rsidRPr="00FD0482">
              <w:rPr>
                <w:rFonts w:cstheme="minorHAnsi"/>
                <w:color w:val="222222"/>
                <w:shd w:val="clear" w:color="auto" w:fill="FFFFFF"/>
              </w:rPr>
              <w:t>uygulayabilme,Grupça</w:t>
            </w:r>
            <w:proofErr w:type="spellEnd"/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 yapılan görevleri tamamlamak için istekle çalışabilme </w:t>
            </w:r>
            <w:proofErr w:type="spellStart"/>
            <w:r w:rsidRPr="00FD0482">
              <w:rPr>
                <w:rFonts w:cstheme="minorHAnsi"/>
                <w:color w:val="222222"/>
                <w:shd w:val="clear" w:color="auto" w:fill="FFFFFF"/>
              </w:rPr>
              <w:t>vegrubakarşı</w:t>
            </w:r>
            <w:proofErr w:type="spellEnd"/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 sorumluluk duyabilme</w:t>
            </w:r>
            <w:r w:rsidRPr="00FD048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FD0482">
              <w:rPr>
                <w:rFonts w:cstheme="minorHAnsi"/>
                <w:color w:val="222222"/>
                <w:shd w:val="clear" w:color="auto" w:fill="FFFFFF"/>
              </w:rPr>
              <w:t>gibi tutum, davranış ve becerilerin kazandırılmasına çalışılır.</w:t>
            </w:r>
          </w:p>
        </w:tc>
      </w:tr>
      <w:tr w:rsidR="00FD0482" w14:paraId="52EED5B9" w14:textId="77777777" w:rsidTr="00FD0482">
        <w:tc>
          <w:tcPr>
            <w:tcW w:w="1838" w:type="dxa"/>
          </w:tcPr>
          <w:p w14:paraId="3B48F30D" w14:textId="413B8F18" w:rsidR="00FD0482" w:rsidRDefault="00FD0482" w:rsidP="00FD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Değerler ve Sosyal Yardımlaşma Kulübü</w:t>
            </w:r>
          </w:p>
        </w:tc>
        <w:tc>
          <w:tcPr>
            <w:tcW w:w="7224" w:type="dxa"/>
          </w:tcPr>
          <w:p w14:paraId="78A0FBF5" w14:textId="20F8E42A" w:rsidR="00FD0482" w:rsidRPr="00F912CB" w:rsidRDefault="00FD0482" w:rsidP="00FD0482">
            <w:pPr>
              <w:rPr>
                <w:rFonts w:cstheme="minorHAnsi"/>
                <w:b/>
                <w:sz w:val="20"/>
                <w:szCs w:val="20"/>
              </w:rPr>
            </w:pPr>
            <w:r w:rsidRPr="00F912CB">
              <w:rPr>
                <w:rFonts w:cstheme="minorHAnsi"/>
                <w:color w:val="000000"/>
                <w:sz w:val="20"/>
                <w:szCs w:val="20"/>
              </w:rPr>
              <w:t xml:space="preserve">Sosyal Yardımlaşma </w:t>
            </w:r>
            <w:proofErr w:type="gramStart"/>
            <w:r w:rsidRPr="00F912CB">
              <w:rPr>
                <w:rFonts w:cstheme="minorHAnsi"/>
                <w:color w:val="000000"/>
                <w:sz w:val="20"/>
                <w:szCs w:val="20"/>
              </w:rPr>
              <w:t>Kulübü ;</w:t>
            </w:r>
            <w:proofErr w:type="gramEnd"/>
            <w:r w:rsidRPr="00F912CB">
              <w:rPr>
                <w:rFonts w:cstheme="minorHAnsi"/>
                <w:color w:val="000000"/>
                <w:sz w:val="20"/>
                <w:szCs w:val="20"/>
              </w:rPr>
              <w:t xml:space="preserve"> kulüp öğrencilerini , yardımlaşmaya ve dayanışmaya ihtiyacı olan tüm gruplarla karşılaştırmak , farkındalık yaratmak ve farkındalığın oluşturduğu sorumluluğu da almalarını sağlamaları konusunda destek veren ve farklılıklara karsı deneyim ve duyarlılık sağlamayı amaçlayan bir kulüptür.</w:t>
            </w:r>
          </w:p>
        </w:tc>
      </w:tr>
      <w:tr w:rsidR="00FD0482" w14:paraId="6B119FEA" w14:textId="77777777" w:rsidTr="00FD0482">
        <w:tc>
          <w:tcPr>
            <w:tcW w:w="1838" w:type="dxa"/>
          </w:tcPr>
          <w:p w14:paraId="2F89ED74" w14:textId="5B76D053" w:rsidR="00FD0482" w:rsidRDefault="00FD0482" w:rsidP="00FD0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Demokrasi İnsan Hakları ve Yurttaşlık Kulübü</w:t>
            </w:r>
          </w:p>
        </w:tc>
        <w:tc>
          <w:tcPr>
            <w:tcW w:w="7224" w:type="dxa"/>
          </w:tcPr>
          <w:p w14:paraId="59674D69" w14:textId="29737249" w:rsidR="00FD0482" w:rsidRPr="00F912CB" w:rsidRDefault="00F912CB" w:rsidP="00FD0482">
            <w:pPr>
              <w:rPr>
                <w:rFonts w:cstheme="minorHAnsi"/>
                <w:b/>
              </w:rPr>
            </w:pPr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İ</w:t>
            </w:r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nsanların haklarını ve düşüncelerini </w:t>
            </w:r>
            <w:proofErr w:type="spellStart"/>
            <w:proofErr w:type="gramStart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korumak,İnsanları</w:t>
            </w:r>
            <w:proofErr w:type="gramEnd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,insan</w:t>
            </w:r>
            <w:proofErr w:type="spellEnd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 hakları konusun da </w:t>
            </w:r>
            <w:proofErr w:type="spellStart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bilinçlendirmek,Grup</w:t>
            </w:r>
            <w:proofErr w:type="spellEnd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 içerisinde verilen insan hakları ve demokrasi görevini  yerine </w:t>
            </w:r>
            <w:proofErr w:type="spellStart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getirmek,İnsanların</w:t>
            </w:r>
            <w:proofErr w:type="spellEnd"/>
            <w:r w:rsidRPr="00F912CB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 görüşlerine saygı duyarak örnek olmak</w:t>
            </w:r>
            <w:r w:rsidRPr="00F912CB">
              <w:rPr>
                <w:rFonts w:cstheme="minorHAnsi"/>
                <w:b/>
                <w:bCs/>
                <w:color w:val="000000"/>
                <w:shd w:val="clear" w:color="auto" w:fill="FFFFFF"/>
              </w:rPr>
              <w:br/>
            </w:r>
            <w:r w:rsidRPr="00F912CB">
              <w:rPr>
                <w:rFonts w:cstheme="minorHAnsi"/>
                <w:b/>
                <w:bCs/>
                <w:color w:val="000000"/>
                <w:shd w:val="clear" w:color="auto" w:fill="FFFFFF"/>
              </w:rPr>
              <w:br/>
            </w:r>
          </w:p>
        </w:tc>
      </w:tr>
    </w:tbl>
    <w:p w14:paraId="66DFD575" w14:textId="0701A1CC" w:rsidR="00FD0482" w:rsidRPr="00FD0482" w:rsidRDefault="00FD0482" w:rsidP="00FD0482">
      <w:pPr>
        <w:rPr>
          <w:b/>
          <w:sz w:val="24"/>
          <w:szCs w:val="24"/>
        </w:rPr>
      </w:pPr>
    </w:p>
    <w:sectPr w:rsidR="00FD0482" w:rsidRPr="00FD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4F"/>
    <w:rsid w:val="00B34707"/>
    <w:rsid w:val="00E7324F"/>
    <w:rsid w:val="00F912C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F0F0"/>
  <w15:chartTrackingRefBased/>
  <w15:docId w15:val="{7CE5E461-4097-4555-BB1E-0BDFC60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D0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5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4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2021-09-28T08:33:00Z</dcterms:created>
  <dcterms:modified xsi:type="dcterms:W3CDTF">2021-09-28T08:33:00Z</dcterms:modified>
</cp:coreProperties>
</file>